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80F" w:rsidRPr="00D95F41" w:rsidRDefault="00AB580F" w:rsidP="00AB580F">
      <w:pPr>
        <w:spacing w:line="240" w:lineRule="atLeast"/>
        <w:jc w:val="right"/>
        <w:rPr>
          <w:sz w:val="24"/>
        </w:rPr>
      </w:pPr>
      <w:bookmarkStart w:id="0" w:name="_GoBack"/>
      <w:bookmarkEnd w:id="0"/>
      <w:r w:rsidRPr="00D95F41">
        <w:rPr>
          <w:sz w:val="24"/>
          <w:u w:val="single"/>
        </w:rPr>
        <w:t>File</w:t>
      </w:r>
      <w:r w:rsidRPr="00D95F41">
        <w:rPr>
          <w:sz w:val="24"/>
        </w:rPr>
        <w:t>: IJL</w:t>
      </w:r>
    </w:p>
    <w:p w:rsidR="00AB580F" w:rsidRPr="00D95F41" w:rsidRDefault="00AB580F" w:rsidP="00AB580F">
      <w:pPr>
        <w:keepNext/>
        <w:widowControl w:val="0"/>
        <w:spacing w:line="240" w:lineRule="exact"/>
        <w:jc w:val="center"/>
        <w:outlineLvl w:val="1"/>
        <w:rPr>
          <w:b/>
          <w:sz w:val="24"/>
        </w:rPr>
      </w:pPr>
    </w:p>
    <w:p w:rsidR="00AB580F" w:rsidRPr="00D95F41" w:rsidRDefault="00AB580F" w:rsidP="00AB580F">
      <w:pPr>
        <w:keepNext/>
        <w:widowControl w:val="0"/>
        <w:spacing w:line="240" w:lineRule="exact"/>
        <w:jc w:val="center"/>
        <w:outlineLvl w:val="1"/>
        <w:rPr>
          <w:b/>
          <w:sz w:val="24"/>
        </w:rPr>
      </w:pPr>
      <w:r w:rsidRPr="00D95F41">
        <w:rPr>
          <w:b/>
          <w:sz w:val="24"/>
        </w:rPr>
        <w:t>LIBRARY MATERIALS SELECTION AND ADOPTION</w:t>
      </w:r>
    </w:p>
    <w:p w:rsidR="00AB580F" w:rsidRPr="00D95F41" w:rsidRDefault="00AB580F" w:rsidP="00AB580F">
      <w:pPr>
        <w:widowControl w:val="0"/>
        <w:spacing w:line="240" w:lineRule="exact"/>
        <w:jc w:val="both"/>
        <w:rPr>
          <w:sz w:val="24"/>
        </w:rPr>
      </w:pPr>
    </w:p>
    <w:p w:rsidR="00AB580F" w:rsidRPr="00D95F41" w:rsidRDefault="00AB580F" w:rsidP="00AB580F">
      <w:pPr>
        <w:widowControl w:val="0"/>
        <w:spacing w:line="240" w:lineRule="exact"/>
        <w:jc w:val="both"/>
        <w:rPr>
          <w:sz w:val="24"/>
        </w:rPr>
      </w:pPr>
    </w:p>
    <w:p w:rsidR="00AB580F" w:rsidRPr="00D95F41" w:rsidRDefault="00AB580F" w:rsidP="00AB580F">
      <w:pPr>
        <w:widowControl w:val="0"/>
        <w:spacing w:line="240" w:lineRule="exact"/>
        <w:jc w:val="both"/>
        <w:rPr>
          <w:sz w:val="24"/>
        </w:rPr>
      </w:pPr>
      <w:r w:rsidRPr="00D95F41">
        <w:rPr>
          <w:sz w:val="24"/>
        </w:rPr>
        <w:t>The School Committee endorses the School Library Bill of Rights</w:t>
      </w:r>
      <w:r>
        <w:rPr>
          <w:sz w:val="24"/>
        </w:rPr>
        <w:t xml:space="preserve"> and the Freedom to Read Statement</w:t>
      </w:r>
      <w:r w:rsidRPr="00D95F41">
        <w:rPr>
          <w:sz w:val="24"/>
        </w:rPr>
        <w:t>, as adopted by the American Library Association, which asserts that the responsibility of the school library is to:</w:t>
      </w:r>
    </w:p>
    <w:p w:rsidR="00AB580F" w:rsidRPr="00D95F41" w:rsidRDefault="00AB580F" w:rsidP="00AB580F">
      <w:pPr>
        <w:widowControl w:val="0"/>
        <w:spacing w:line="240" w:lineRule="exact"/>
        <w:jc w:val="both"/>
        <w:rPr>
          <w:sz w:val="24"/>
        </w:rPr>
      </w:pPr>
    </w:p>
    <w:p w:rsidR="00AB580F" w:rsidRPr="00D95F41" w:rsidRDefault="00AB580F" w:rsidP="00AB580F">
      <w:pPr>
        <w:widowControl w:val="0"/>
        <w:spacing w:line="240" w:lineRule="exact"/>
        <w:ind w:left="1440" w:hanging="720"/>
        <w:jc w:val="both"/>
        <w:rPr>
          <w:sz w:val="24"/>
        </w:rPr>
      </w:pPr>
      <w:r w:rsidRPr="00D95F41">
        <w:rPr>
          <w:sz w:val="24"/>
        </w:rPr>
        <w:t>1.</w:t>
      </w:r>
      <w:r w:rsidRPr="00D95F41">
        <w:rPr>
          <w:sz w:val="24"/>
        </w:rPr>
        <w:tab/>
        <w:t>Provide materials that will enrich and support the curriculum, taking into consideration the varied interests, abilities, and maturity levels of the students served.</w:t>
      </w:r>
    </w:p>
    <w:p w:rsidR="00AB580F" w:rsidRPr="00D95F41" w:rsidRDefault="00AB580F" w:rsidP="00AB580F">
      <w:pPr>
        <w:widowControl w:val="0"/>
        <w:spacing w:line="240" w:lineRule="exact"/>
        <w:ind w:left="1440" w:hanging="720"/>
        <w:jc w:val="both"/>
        <w:rPr>
          <w:sz w:val="24"/>
        </w:rPr>
      </w:pPr>
    </w:p>
    <w:p w:rsidR="00AB580F" w:rsidRPr="00D95F41" w:rsidRDefault="00AB580F" w:rsidP="00AB580F">
      <w:pPr>
        <w:widowControl w:val="0"/>
        <w:spacing w:line="240" w:lineRule="exact"/>
        <w:ind w:left="1440" w:hanging="720"/>
        <w:jc w:val="both"/>
        <w:rPr>
          <w:sz w:val="24"/>
        </w:rPr>
      </w:pPr>
      <w:r w:rsidRPr="00D95F41">
        <w:rPr>
          <w:sz w:val="24"/>
        </w:rPr>
        <w:t xml:space="preserve">2.    </w:t>
      </w:r>
      <w:r w:rsidRPr="00D95F41">
        <w:rPr>
          <w:sz w:val="24"/>
        </w:rPr>
        <w:tab/>
        <w:t>Provide materials that will stimulate growth in factual knowledge, literary appreciation, aesthetic values, and ethical standards.</w:t>
      </w:r>
    </w:p>
    <w:p w:rsidR="00AB580F" w:rsidRPr="00D95F41" w:rsidRDefault="00AB580F" w:rsidP="00AB580F">
      <w:pPr>
        <w:widowControl w:val="0"/>
        <w:spacing w:line="240" w:lineRule="exact"/>
        <w:ind w:left="1440" w:hanging="720"/>
        <w:jc w:val="both"/>
        <w:rPr>
          <w:sz w:val="24"/>
        </w:rPr>
      </w:pPr>
    </w:p>
    <w:p w:rsidR="00AB580F" w:rsidRPr="00D95F41" w:rsidRDefault="00AB580F" w:rsidP="00AB580F">
      <w:pPr>
        <w:widowControl w:val="0"/>
        <w:spacing w:line="240" w:lineRule="exact"/>
        <w:ind w:left="1440" w:hanging="720"/>
        <w:jc w:val="both"/>
        <w:rPr>
          <w:sz w:val="24"/>
        </w:rPr>
      </w:pPr>
      <w:r w:rsidRPr="00D95F41">
        <w:rPr>
          <w:sz w:val="24"/>
        </w:rPr>
        <w:t xml:space="preserve">3.    </w:t>
      </w:r>
      <w:r w:rsidRPr="00D95F41">
        <w:rPr>
          <w:sz w:val="24"/>
        </w:rPr>
        <w:tab/>
        <w:t>Provide a background of information that will enable students to make intelligent judgments in their daily lives.</w:t>
      </w:r>
    </w:p>
    <w:p w:rsidR="00AB580F" w:rsidRPr="00D95F41" w:rsidRDefault="00AB580F" w:rsidP="00AB580F">
      <w:pPr>
        <w:widowControl w:val="0"/>
        <w:spacing w:line="240" w:lineRule="exact"/>
        <w:ind w:left="1440" w:hanging="720"/>
        <w:jc w:val="both"/>
        <w:rPr>
          <w:sz w:val="24"/>
        </w:rPr>
      </w:pPr>
    </w:p>
    <w:p w:rsidR="00AB580F" w:rsidRPr="00D95F41" w:rsidRDefault="00AB580F" w:rsidP="00AB580F">
      <w:pPr>
        <w:widowControl w:val="0"/>
        <w:spacing w:line="240" w:lineRule="exact"/>
        <w:ind w:left="1440" w:hanging="720"/>
        <w:jc w:val="both"/>
        <w:rPr>
          <w:sz w:val="24"/>
        </w:rPr>
      </w:pPr>
      <w:r w:rsidRPr="00D95F41">
        <w:rPr>
          <w:sz w:val="24"/>
        </w:rPr>
        <w:t xml:space="preserve">4.   </w:t>
      </w:r>
      <w:r w:rsidRPr="00D95F41">
        <w:rPr>
          <w:sz w:val="24"/>
        </w:rPr>
        <w:tab/>
        <w:t xml:space="preserve"> Provide materials on opposing sides of controversial issues so that young citizens may develop under guidance the practice of critical reading and thinking.</w:t>
      </w:r>
    </w:p>
    <w:p w:rsidR="00AB580F" w:rsidRPr="00D95F41" w:rsidRDefault="00AB580F" w:rsidP="00AB580F">
      <w:pPr>
        <w:widowControl w:val="0"/>
        <w:spacing w:line="240" w:lineRule="exact"/>
        <w:ind w:left="1440" w:hanging="720"/>
        <w:jc w:val="both"/>
        <w:rPr>
          <w:sz w:val="24"/>
        </w:rPr>
      </w:pPr>
    </w:p>
    <w:p w:rsidR="00AB580F" w:rsidRPr="00D95F41" w:rsidRDefault="00AB580F" w:rsidP="00AB580F">
      <w:pPr>
        <w:widowControl w:val="0"/>
        <w:spacing w:line="240" w:lineRule="exact"/>
        <w:ind w:left="1440" w:hanging="720"/>
        <w:jc w:val="both"/>
        <w:rPr>
          <w:sz w:val="24"/>
        </w:rPr>
      </w:pPr>
      <w:r w:rsidRPr="00D95F41">
        <w:rPr>
          <w:sz w:val="24"/>
        </w:rPr>
        <w:t xml:space="preserve">5.    </w:t>
      </w:r>
      <w:r w:rsidRPr="00D95F41">
        <w:rPr>
          <w:sz w:val="24"/>
        </w:rPr>
        <w:tab/>
        <w:t xml:space="preserve">Provide materials representative of the many religious, </w:t>
      </w:r>
      <w:proofErr w:type="spellStart"/>
      <w:proofErr w:type="gramStart"/>
      <w:r w:rsidRPr="00D95F41">
        <w:rPr>
          <w:sz w:val="24"/>
        </w:rPr>
        <w:t>ethnic,</w:t>
      </w:r>
      <w:r>
        <w:rPr>
          <w:sz w:val="24"/>
        </w:rPr>
        <w:t>LGBTQIA</w:t>
      </w:r>
      <w:proofErr w:type="spellEnd"/>
      <w:proofErr w:type="gramEnd"/>
      <w:r>
        <w:rPr>
          <w:sz w:val="24"/>
        </w:rPr>
        <w:t xml:space="preserve">+, BIPOC and </w:t>
      </w:r>
      <w:r w:rsidRPr="00D95F41">
        <w:rPr>
          <w:sz w:val="24"/>
        </w:rPr>
        <w:t>cultural groups and their contributions</w:t>
      </w:r>
      <w:r>
        <w:rPr>
          <w:sz w:val="24"/>
        </w:rPr>
        <w:t>.</w:t>
      </w:r>
    </w:p>
    <w:p w:rsidR="00AB580F" w:rsidRPr="00D95F41" w:rsidRDefault="00AB580F" w:rsidP="00AB580F">
      <w:pPr>
        <w:widowControl w:val="0"/>
        <w:spacing w:line="240" w:lineRule="exact"/>
        <w:ind w:left="1440" w:hanging="720"/>
        <w:jc w:val="both"/>
        <w:rPr>
          <w:sz w:val="24"/>
        </w:rPr>
      </w:pPr>
    </w:p>
    <w:p w:rsidR="00AB580F" w:rsidRPr="00D95F41" w:rsidRDefault="00AB580F" w:rsidP="00AB580F">
      <w:pPr>
        <w:widowControl w:val="0"/>
        <w:spacing w:line="240" w:lineRule="exact"/>
        <w:ind w:left="1440" w:hanging="720"/>
        <w:jc w:val="both"/>
        <w:rPr>
          <w:sz w:val="24"/>
        </w:rPr>
      </w:pPr>
      <w:r w:rsidRPr="00D95F41">
        <w:rPr>
          <w:sz w:val="24"/>
        </w:rPr>
        <w:t xml:space="preserve">6.    </w:t>
      </w:r>
      <w:r w:rsidRPr="00D95F41">
        <w:rPr>
          <w:sz w:val="24"/>
        </w:rPr>
        <w:tab/>
        <w:t>Place principle above personal opinion and reason above prejudice in the selection of materials of the highest quality in order to assure a comprehensive collection appropriate for the users of the library.</w:t>
      </w:r>
    </w:p>
    <w:p w:rsidR="00AB580F" w:rsidRPr="00D95F41" w:rsidRDefault="00AB580F" w:rsidP="00AB580F">
      <w:pPr>
        <w:widowControl w:val="0"/>
        <w:spacing w:line="240" w:lineRule="exact"/>
        <w:jc w:val="both"/>
        <w:rPr>
          <w:sz w:val="24"/>
        </w:rPr>
      </w:pPr>
    </w:p>
    <w:p w:rsidR="00AB580F" w:rsidRPr="00D95F41" w:rsidRDefault="00AB580F" w:rsidP="00AB580F">
      <w:pPr>
        <w:widowControl w:val="0"/>
        <w:spacing w:line="240" w:lineRule="exact"/>
        <w:jc w:val="both"/>
        <w:rPr>
          <w:sz w:val="24"/>
        </w:rPr>
      </w:pPr>
      <w:r w:rsidRPr="00D95F41">
        <w:rPr>
          <w:sz w:val="24"/>
        </w:rPr>
        <w:t>Initial purchase suggestions for library materials may come from all personnel--teachers, coordinators, and administrators.  Students will also be encouraged to make suggestions.  The librarian will recommend materials to be included in the school library.  Final approval and authority for distribution of funds will rest with the building Principal subject to the approval of the Superintendent.</w:t>
      </w:r>
    </w:p>
    <w:p w:rsidR="00AB580F" w:rsidRPr="00D95F41" w:rsidRDefault="00AB580F" w:rsidP="00AB580F">
      <w:pPr>
        <w:widowControl w:val="0"/>
        <w:spacing w:line="240" w:lineRule="exact"/>
        <w:jc w:val="both"/>
        <w:rPr>
          <w:sz w:val="24"/>
        </w:rPr>
      </w:pPr>
    </w:p>
    <w:p w:rsidR="00AB580F" w:rsidRPr="00D95F41" w:rsidRDefault="00AB580F" w:rsidP="00AB580F">
      <w:pPr>
        <w:widowControl w:val="0"/>
        <w:spacing w:line="240" w:lineRule="exact"/>
        <w:jc w:val="both"/>
        <w:rPr>
          <w:sz w:val="24"/>
        </w:rPr>
      </w:pPr>
      <w:r w:rsidRPr="00D95F41">
        <w:rPr>
          <w:sz w:val="24"/>
        </w:rPr>
        <w:t>Gifts of library books will be accepted in keeping with the above policy on selection.  Complaints about library books will be hand</w:t>
      </w:r>
      <w:r w:rsidRPr="00D95F41">
        <w:rPr>
          <w:sz w:val="24"/>
        </w:rPr>
        <w:softHyphen/>
        <w:t>led in line with Committee policy on complaints about instructional materials.</w:t>
      </w:r>
    </w:p>
    <w:p w:rsidR="00AB580F" w:rsidRPr="00D95F41" w:rsidRDefault="00AB580F" w:rsidP="00AB580F">
      <w:pPr>
        <w:widowControl w:val="0"/>
        <w:spacing w:line="240" w:lineRule="exact"/>
        <w:jc w:val="both"/>
        <w:rPr>
          <w:sz w:val="24"/>
        </w:rPr>
      </w:pPr>
    </w:p>
    <w:p w:rsidR="00AB580F" w:rsidRPr="00D95F41" w:rsidRDefault="00AB580F" w:rsidP="00AB580F">
      <w:pPr>
        <w:widowControl w:val="0"/>
        <w:spacing w:line="240" w:lineRule="exact"/>
        <w:jc w:val="both"/>
        <w:rPr>
          <w:sz w:val="24"/>
        </w:rPr>
      </w:pPr>
    </w:p>
    <w:p w:rsidR="00AB580F" w:rsidRPr="00D95F41" w:rsidRDefault="00AB580F" w:rsidP="00AB580F">
      <w:pPr>
        <w:widowControl w:val="0"/>
        <w:spacing w:line="240" w:lineRule="exact"/>
        <w:jc w:val="both"/>
        <w:rPr>
          <w:sz w:val="24"/>
        </w:rPr>
      </w:pPr>
      <w:r w:rsidRPr="00D95F41">
        <w:rPr>
          <w:sz w:val="24"/>
        </w:rPr>
        <w:t>SOURCE: MASC</w:t>
      </w:r>
    </w:p>
    <w:p w:rsidR="00AB580F" w:rsidRPr="00D95F41" w:rsidRDefault="00AB580F" w:rsidP="00AB580F">
      <w:pPr>
        <w:widowControl w:val="0"/>
        <w:spacing w:line="240" w:lineRule="exact"/>
        <w:jc w:val="both"/>
        <w:rPr>
          <w:sz w:val="24"/>
        </w:rPr>
      </w:pPr>
    </w:p>
    <w:p w:rsidR="00AB580F" w:rsidRPr="00D95F41" w:rsidRDefault="00AB580F" w:rsidP="00AB580F">
      <w:pPr>
        <w:widowControl w:val="0"/>
        <w:spacing w:line="240" w:lineRule="exact"/>
        <w:jc w:val="both"/>
        <w:rPr>
          <w:sz w:val="24"/>
        </w:rPr>
      </w:pPr>
      <w:r w:rsidRPr="00D95F41">
        <w:rPr>
          <w:sz w:val="24"/>
        </w:rPr>
        <w:t>LEGAL REF.:</w:t>
      </w:r>
      <w:r w:rsidRPr="00D95F41">
        <w:rPr>
          <w:sz w:val="24"/>
        </w:rPr>
        <w:tab/>
      </w:r>
      <w:r w:rsidRPr="00D95F41">
        <w:rPr>
          <w:sz w:val="24"/>
        </w:rPr>
        <w:tab/>
        <w:t>603 CMR 26:05</w:t>
      </w:r>
    </w:p>
    <w:p w:rsidR="00AB580F" w:rsidRPr="00D95F41" w:rsidRDefault="00AB580F" w:rsidP="00AB580F">
      <w:pPr>
        <w:widowControl w:val="0"/>
        <w:spacing w:line="240" w:lineRule="exact"/>
        <w:jc w:val="both"/>
        <w:rPr>
          <w:sz w:val="24"/>
        </w:rPr>
      </w:pPr>
    </w:p>
    <w:p w:rsidR="00AB580F" w:rsidRDefault="00AB580F" w:rsidP="00AB580F">
      <w:pPr>
        <w:widowControl w:val="0"/>
        <w:spacing w:line="240" w:lineRule="exact"/>
        <w:jc w:val="both"/>
        <w:rPr>
          <w:sz w:val="24"/>
        </w:rPr>
      </w:pPr>
      <w:r w:rsidRPr="00D95F41">
        <w:rPr>
          <w:sz w:val="24"/>
        </w:rPr>
        <w:t xml:space="preserve">CROSS REF.:  </w:t>
      </w:r>
      <w:r w:rsidRPr="00D95F41">
        <w:rPr>
          <w:sz w:val="24"/>
        </w:rPr>
        <w:tab/>
        <w:t>KEC, Public Complaints about the Curriculum or Instructional Materials</w:t>
      </w:r>
    </w:p>
    <w:p w:rsidR="00AB580F" w:rsidRDefault="00AB580F" w:rsidP="00AB580F">
      <w:pPr>
        <w:widowControl w:val="0"/>
        <w:spacing w:line="240" w:lineRule="exact"/>
        <w:jc w:val="both"/>
        <w:rPr>
          <w:sz w:val="24"/>
        </w:rPr>
      </w:pPr>
    </w:p>
    <w:p w:rsidR="00AB580F" w:rsidRDefault="00AB580F" w:rsidP="00AB580F">
      <w:pPr>
        <w:widowControl w:val="0"/>
        <w:spacing w:line="240" w:lineRule="exact"/>
        <w:jc w:val="both"/>
        <w:rPr>
          <w:sz w:val="24"/>
        </w:rPr>
      </w:pPr>
    </w:p>
    <w:p w:rsidR="00AB580F" w:rsidRDefault="00AB580F" w:rsidP="00AB580F">
      <w:pPr>
        <w:widowControl w:val="0"/>
        <w:spacing w:line="240" w:lineRule="exact"/>
        <w:jc w:val="both"/>
        <w:rPr>
          <w:sz w:val="24"/>
        </w:rPr>
      </w:pPr>
    </w:p>
    <w:p w:rsidR="00AB580F" w:rsidRPr="00483EF4" w:rsidRDefault="00AB580F" w:rsidP="00AB580F">
      <w:pPr>
        <w:rPr>
          <w:sz w:val="24"/>
        </w:rPr>
      </w:pPr>
    </w:p>
    <w:p w:rsidR="00AB580F" w:rsidRDefault="00AB580F" w:rsidP="00AB580F">
      <w:pPr>
        <w:widowControl w:val="0"/>
        <w:spacing w:line="240" w:lineRule="exact"/>
        <w:jc w:val="right"/>
        <w:rPr>
          <w:sz w:val="24"/>
        </w:rPr>
      </w:pPr>
    </w:p>
    <w:p w:rsidR="00AB580F" w:rsidRDefault="00AB580F" w:rsidP="00AB580F">
      <w:pPr>
        <w:widowControl w:val="0"/>
        <w:tabs>
          <w:tab w:val="left" w:pos="1692"/>
        </w:tabs>
        <w:spacing w:line="240" w:lineRule="exact"/>
        <w:rPr>
          <w:sz w:val="24"/>
        </w:rPr>
      </w:pPr>
      <w:r>
        <w:rPr>
          <w:sz w:val="24"/>
        </w:rPr>
        <w:tab/>
        <w:t>1</w:t>
      </w:r>
      <w:r w:rsidRPr="00483EF4">
        <w:rPr>
          <w:sz w:val="24"/>
          <w:vertAlign w:val="superscript"/>
        </w:rPr>
        <w:t>st</w:t>
      </w:r>
      <w:r>
        <w:rPr>
          <w:sz w:val="24"/>
        </w:rPr>
        <w:t xml:space="preserve"> Reading 1/9/2024</w:t>
      </w:r>
    </w:p>
    <w:p w:rsidR="00AB580F" w:rsidRDefault="00AB580F" w:rsidP="00AB580F">
      <w:pPr>
        <w:widowControl w:val="0"/>
        <w:tabs>
          <w:tab w:val="left" w:pos="1692"/>
        </w:tabs>
        <w:spacing w:line="240" w:lineRule="exact"/>
        <w:rPr>
          <w:sz w:val="24"/>
        </w:rPr>
      </w:pPr>
      <w:r>
        <w:rPr>
          <w:sz w:val="24"/>
        </w:rPr>
        <w:tab/>
        <w:t>2</w:t>
      </w:r>
      <w:r w:rsidRPr="00483EF4">
        <w:rPr>
          <w:sz w:val="24"/>
          <w:vertAlign w:val="superscript"/>
        </w:rPr>
        <w:t>nd</w:t>
      </w:r>
      <w:r>
        <w:rPr>
          <w:sz w:val="24"/>
        </w:rPr>
        <w:t xml:space="preserve"> Reading 4/9/2024</w:t>
      </w:r>
    </w:p>
    <w:sectPr w:rsidR="00AB5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80F"/>
    <w:rsid w:val="003E7E5F"/>
    <w:rsid w:val="00991928"/>
    <w:rsid w:val="00AB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88665-7C18-473B-8C2B-2C4E2B225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80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Scott</dc:creator>
  <cp:keywords/>
  <dc:description/>
  <cp:lastModifiedBy>Amy Scott</cp:lastModifiedBy>
  <cp:revision>2</cp:revision>
  <dcterms:created xsi:type="dcterms:W3CDTF">2024-04-10T14:45:00Z</dcterms:created>
  <dcterms:modified xsi:type="dcterms:W3CDTF">2024-04-10T14:45:00Z</dcterms:modified>
</cp:coreProperties>
</file>