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6A8" w:rsidRPr="000D766D" w:rsidRDefault="009706A8" w:rsidP="009706A8">
      <w:pPr>
        <w:widowControl w:val="0"/>
        <w:spacing w:line="240" w:lineRule="exact"/>
        <w:ind w:left="720"/>
        <w:jc w:val="right"/>
        <w:rPr>
          <w:rFonts w:eastAsiaTheme="minorHAnsi"/>
          <w:sz w:val="24"/>
          <w:szCs w:val="24"/>
        </w:rPr>
      </w:pPr>
      <w:bookmarkStart w:id="0" w:name="_GoBack"/>
      <w:bookmarkEnd w:id="0"/>
      <w:r w:rsidRPr="000D766D">
        <w:rPr>
          <w:rFonts w:eastAsiaTheme="minorHAnsi"/>
          <w:sz w:val="24"/>
          <w:szCs w:val="24"/>
          <w:u w:val="single"/>
        </w:rPr>
        <w:t>File</w:t>
      </w:r>
      <w:r w:rsidRPr="000D766D">
        <w:rPr>
          <w:rFonts w:eastAsiaTheme="minorHAnsi"/>
          <w:sz w:val="24"/>
          <w:szCs w:val="24"/>
        </w:rPr>
        <w:t>: IHAM</w:t>
      </w:r>
    </w:p>
    <w:p w:rsidR="009706A8" w:rsidRPr="000D766D" w:rsidRDefault="009706A8" w:rsidP="009706A8">
      <w:pPr>
        <w:widowControl w:val="0"/>
        <w:spacing w:line="240" w:lineRule="exact"/>
        <w:ind w:left="720"/>
        <w:jc w:val="right"/>
        <w:rPr>
          <w:rFonts w:eastAsiaTheme="minorHAnsi"/>
          <w:sz w:val="24"/>
          <w:szCs w:val="24"/>
        </w:rPr>
      </w:pPr>
    </w:p>
    <w:p w:rsidR="009706A8" w:rsidRPr="000D766D" w:rsidRDefault="009706A8" w:rsidP="009706A8">
      <w:pPr>
        <w:keepNext/>
        <w:widowControl w:val="0"/>
        <w:spacing w:line="240" w:lineRule="exact"/>
        <w:jc w:val="center"/>
        <w:outlineLvl w:val="0"/>
        <w:rPr>
          <w:b/>
          <w:sz w:val="24"/>
        </w:rPr>
      </w:pPr>
      <w:r w:rsidRPr="000D766D">
        <w:rPr>
          <w:b/>
          <w:sz w:val="24"/>
        </w:rPr>
        <w:t>HEALTH EDUCATION</w:t>
      </w:r>
    </w:p>
    <w:p w:rsidR="009706A8" w:rsidRPr="000D766D" w:rsidRDefault="009706A8" w:rsidP="009706A8">
      <w:pPr>
        <w:widowControl w:val="0"/>
        <w:spacing w:line="240" w:lineRule="exact"/>
        <w:jc w:val="both"/>
        <w:rPr>
          <w:rFonts w:eastAsiaTheme="minorHAnsi"/>
          <w:sz w:val="24"/>
          <w:szCs w:val="24"/>
        </w:rPr>
      </w:pPr>
    </w:p>
    <w:p w:rsidR="009706A8" w:rsidRPr="000D766D" w:rsidRDefault="009706A8" w:rsidP="009706A8">
      <w:pPr>
        <w:widowControl w:val="0"/>
        <w:spacing w:line="240" w:lineRule="exact"/>
        <w:jc w:val="both"/>
        <w:rPr>
          <w:rFonts w:eastAsiaTheme="minorHAnsi"/>
          <w:sz w:val="24"/>
          <w:szCs w:val="24"/>
        </w:rPr>
      </w:pPr>
    </w:p>
    <w:p w:rsidR="009706A8" w:rsidRPr="000D766D" w:rsidRDefault="009706A8" w:rsidP="009706A8">
      <w:pPr>
        <w:widowControl w:val="0"/>
        <w:spacing w:line="240" w:lineRule="exact"/>
        <w:jc w:val="both"/>
        <w:rPr>
          <w:rFonts w:eastAsiaTheme="minorHAnsi"/>
          <w:sz w:val="24"/>
          <w:szCs w:val="24"/>
        </w:rPr>
      </w:pPr>
      <w:r w:rsidRPr="000D766D">
        <w:rPr>
          <w:rFonts w:eastAsiaTheme="minorHAnsi"/>
          <w:sz w:val="24"/>
          <w:szCs w:val="24"/>
        </w:rPr>
        <w:t>The School Committee believes that the greatest opportunity for effective health education lies within the public schools because of their potential to reach children at the age when positive, lifelong health habits are best engendered and because the schools are equipped to provide qualified personnel to conduct health education programs.</w:t>
      </w:r>
    </w:p>
    <w:p w:rsidR="009706A8" w:rsidRPr="000D766D" w:rsidRDefault="009706A8" w:rsidP="009706A8">
      <w:pPr>
        <w:widowControl w:val="0"/>
        <w:spacing w:line="240" w:lineRule="exact"/>
        <w:jc w:val="both"/>
        <w:rPr>
          <w:rFonts w:eastAsiaTheme="minorHAnsi"/>
          <w:sz w:val="24"/>
          <w:szCs w:val="24"/>
        </w:rPr>
      </w:pPr>
    </w:p>
    <w:p w:rsidR="009706A8" w:rsidRDefault="009706A8" w:rsidP="009706A8">
      <w:pPr>
        <w:widowControl w:val="0"/>
        <w:spacing w:line="240" w:lineRule="exact"/>
        <w:jc w:val="both"/>
        <w:rPr>
          <w:rFonts w:eastAsiaTheme="minorHAnsi"/>
          <w:b/>
          <w:sz w:val="24"/>
          <w:szCs w:val="24"/>
        </w:rPr>
      </w:pPr>
      <w:r w:rsidRPr="000D766D">
        <w:rPr>
          <w:rFonts w:eastAsiaTheme="minorHAnsi"/>
          <w:sz w:val="24"/>
          <w:szCs w:val="24"/>
        </w:rPr>
        <w:t xml:space="preserve">The School Committee is committed to a sound, comprehensive, research-based health education program as an integral part of each student's general education.  </w:t>
      </w:r>
      <w:r w:rsidRPr="000D766D">
        <w:rPr>
          <w:rFonts w:eastAsiaTheme="minorHAnsi"/>
          <w:b/>
          <w:sz w:val="24"/>
          <w:szCs w:val="24"/>
        </w:rPr>
        <w:t xml:space="preserve">Health education will be </w:t>
      </w:r>
      <w:r>
        <w:rPr>
          <w:rFonts w:eastAsiaTheme="minorHAnsi"/>
          <w:b/>
          <w:sz w:val="24"/>
          <w:szCs w:val="24"/>
        </w:rPr>
        <w:t xml:space="preserve">integrated into the curriculum in Pre-K through 5 and </w:t>
      </w:r>
      <w:r w:rsidRPr="000D766D">
        <w:rPr>
          <w:rFonts w:eastAsiaTheme="minorHAnsi"/>
          <w:b/>
          <w:sz w:val="24"/>
          <w:szCs w:val="24"/>
        </w:rPr>
        <w:t xml:space="preserve">as a separate </w:t>
      </w:r>
      <w:r>
        <w:rPr>
          <w:rFonts w:eastAsiaTheme="minorHAnsi"/>
          <w:b/>
          <w:sz w:val="24"/>
          <w:szCs w:val="24"/>
        </w:rPr>
        <w:t>class</w:t>
      </w:r>
      <w:r w:rsidRPr="000D766D">
        <w:rPr>
          <w:rFonts w:eastAsiaTheme="minorHAnsi"/>
          <w:b/>
          <w:sz w:val="24"/>
          <w:szCs w:val="24"/>
        </w:rPr>
        <w:t xml:space="preserve"> in grades </w:t>
      </w:r>
      <w:r>
        <w:rPr>
          <w:rFonts w:eastAsiaTheme="minorHAnsi"/>
          <w:b/>
          <w:sz w:val="24"/>
          <w:szCs w:val="24"/>
        </w:rPr>
        <w:t>6</w:t>
      </w:r>
      <w:r w:rsidRPr="000D766D">
        <w:rPr>
          <w:rFonts w:eastAsiaTheme="minorHAnsi"/>
          <w:b/>
          <w:sz w:val="24"/>
          <w:szCs w:val="24"/>
        </w:rPr>
        <w:t xml:space="preserve"> through </w:t>
      </w:r>
      <w:r>
        <w:rPr>
          <w:rFonts w:eastAsiaTheme="minorHAnsi"/>
          <w:b/>
          <w:sz w:val="24"/>
          <w:szCs w:val="24"/>
        </w:rPr>
        <w:t>8.</w:t>
      </w:r>
      <w:r w:rsidRPr="000D766D">
        <w:rPr>
          <w:rFonts w:eastAsiaTheme="minorHAnsi"/>
          <w:b/>
          <w:sz w:val="24"/>
          <w:szCs w:val="24"/>
        </w:rPr>
        <w:t xml:space="preserve"> </w:t>
      </w:r>
    </w:p>
    <w:p w:rsidR="009706A8" w:rsidRPr="000D766D" w:rsidRDefault="009706A8" w:rsidP="009706A8">
      <w:pPr>
        <w:widowControl w:val="0"/>
        <w:spacing w:line="240" w:lineRule="exact"/>
        <w:jc w:val="both"/>
        <w:rPr>
          <w:rFonts w:eastAsiaTheme="minorHAnsi"/>
          <w:sz w:val="24"/>
          <w:szCs w:val="24"/>
        </w:rPr>
      </w:pPr>
    </w:p>
    <w:p w:rsidR="009706A8" w:rsidRPr="000D766D" w:rsidRDefault="009706A8" w:rsidP="009706A8">
      <w:pPr>
        <w:widowControl w:val="0"/>
        <w:spacing w:line="240" w:lineRule="exact"/>
        <w:jc w:val="both"/>
        <w:rPr>
          <w:rFonts w:eastAsiaTheme="minorHAnsi"/>
          <w:sz w:val="24"/>
          <w:szCs w:val="24"/>
        </w:rPr>
      </w:pPr>
      <w:r w:rsidRPr="000D766D">
        <w:rPr>
          <w:rFonts w:eastAsiaTheme="minorHAnsi"/>
          <w:sz w:val="24"/>
          <w:szCs w:val="24"/>
        </w:rPr>
        <w:t xml:space="preserve">The health education program will </w:t>
      </w:r>
      <w:r>
        <w:rPr>
          <w:rFonts w:eastAsiaTheme="minorHAnsi"/>
          <w:sz w:val="24"/>
          <w:szCs w:val="24"/>
        </w:rPr>
        <w:t>follow the 2023 M</w:t>
      </w:r>
      <w:r w:rsidR="00BD3A73">
        <w:rPr>
          <w:rFonts w:eastAsiaTheme="minorHAnsi"/>
          <w:sz w:val="24"/>
          <w:szCs w:val="24"/>
        </w:rPr>
        <w:t>assachusetts</w:t>
      </w:r>
      <w:r>
        <w:rPr>
          <w:rFonts w:eastAsiaTheme="minorHAnsi"/>
          <w:sz w:val="24"/>
          <w:szCs w:val="24"/>
        </w:rPr>
        <w:t xml:space="preserve"> </w:t>
      </w:r>
      <w:r w:rsidR="00BD3A73">
        <w:rPr>
          <w:rFonts w:eastAsiaTheme="minorHAnsi"/>
          <w:sz w:val="24"/>
          <w:szCs w:val="24"/>
        </w:rPr>
        <w:t>C</w:t>
      </w:r>
      <w:r>
        <w:rPr>
          <w:rFonts w:eastAsiaTheme="minorHAnsi"/>
          <w:sz w:val="24"/>
          <w:szCs w:val="24"/>
        </w:rPr>
        <w:t xml:space="preserve">omprehensive Health and Physical Education frameworks and </w:t>
      </w:r>
      <w:r w:rsidRPr="000D766D">
        <w:rPr>
          <w:rFonts w:eastAsiaTheme="minorHAnsi"/>
          <w:sz w:val="24"/>
          <w:szCs w:val="24"/>
        </w:rPr>
        <w:t>emphasize a contemporary approach to the presentation of health information, skills, and the knowledge necessary for students to understand and appreciate the functioning and proper care of the human body.  Students also will be presented with information regarding complex social, physical and mental health problems, which they might encounter in society.  In an effort to help students make intelligent choices on alternative behavior of serious personal consequence, health education will examine the potential health hazards of social, physical and mental problems existing in the larger school-community environment.</w:t>
      </w:r>
    </w:p>
    <w:p w:rsidR="009706A8" w:rsidRPr="000D766D" w:rsidRDefault="009706A8" w:rsidP="009706A8">
      <w:pPr>
        <w:widowControl w:val="0"/>
        <w:spacing w:line="240" w:lineRule="exact"/>
        <w:jc w:val="both"/>
        <w:rPr>
          <w:rFonts w:eastAsiaTheme="minorHAnsi"/>
          <w:sz w:val="24"/>
          <w:szCs w:val="24"/>
        </w:rPr>
      </w:pPr>
    </w:p>
    <w:p w:rsidR="009706A8" w:rsidRPr="000D766D" w:rsidRDefault="009706A8" w:rsidP="009706A8">
      <w:pPr>
        <w:widowControl w:val="0"/>
        <w:spacing w:line="240" w:lineRule="exact"/>
        <w:jc w:val="both"/>
        <w:rPr>
          <w:rFonts w:eastAsiaTheme="minorHAnsi"/>
          <w:sz w:val="24"/>
          <w:szCs w:val="24"/>
        </w:rPr>
      </w:pPr>
      <w:r w:rsidRPr="000D766D">
        <w:rPr>
          <w:rFonts w:eastAsiaTheme="minorHAnsi"/>
          <w:sz w:val="24"/>
          <w:szCs w:val="24"/>
        </w:rPr>
        <w:t>In order to promote a relevant, dynamic approach to the instruction of health education, the School Committee will continue to stress the need for curricular, personnel, and financial commitments that are necessary to assure the high quality of the district’s health education program.</w:t>
      </w:r>
    </w:p>
    <w:p w:rsidR="009706A8" w:rsidRPr="000D766D" w:rsidRDefault="009706A8" w:rsidP="009706A8">
      <w:pPr>
        <w:widowControl w:val="0"/>
        <w:spacing w:line="240" w:lineRule="exact"/>
        <w:jc w:val="both"/>
        <w:rPr>
          <w:rFonts w:eastAsiaTheme="minorHAnsi"/>
          <w:sz w:val="24"/>
          <w:szCs w:val="24"/>
        </w:rPr>
      </w:pPr>
    </w:p>
    <w:p w:rsidR="009706A8" w:rsidRPr="000D766D" w:rsidRDefault="009706A8" w:rsidP="009706A8">
      <w:pPr>
        <w:widowControl w:val="0"/>
        <w:spacing w:line="240" w:lineRule="exact"/>
        <w:jc w:val="both"/>
        <w:rPr>
          <w:rFonts w:eastAsiaTheme="minorHAnsi"/>
          <w:sz w:val="24"/>
          <w:szCs w:val="24"/>
        </w:rPr>
      </w:pPr>
    </w:p>
    <w:p w:rsidR="009706A8" w:rsidRPr="000D766D" w:rsidRDefault="009706A8" w:rsidP="009706A8">
      <w:pPr>
        <w:widowControl w:val="0"/>
        <w:spacing w:line="240" w:lineRule="exact"/>
        <w:jc w:val="both"/>
        <w:rPr>
          <w:rFonts w:eastAsiaTheme="minorHAnsi"/>
          <w:sz w:val="24"/>
          <w:szCs w:val="24"/>
        </w:rPr>
      </w:pPr>
    </w:p>
    <w:p w:rsidR="009706A8" w:rsidRPr="000D766D" w:rsidRDefault="009706A8" w:rsidP="009706A8">
      <w:pPr>
        <w:widowControl w:val="0"/>
        <w:spacing w:line="240" w:lineRule="exact"/>
        <w:jc w:val="both"/>
        <w:rPr>
          <w:rFonts w:eastAsiaTheme="minorHAnsi"/>
          <w:sz w:val="24"/>
          <w:szCs w:val="24"/>
        </w:rPr>
      </w:pPr>
      <w:r w:rsidRPr="000D766D">
        <w:rPr>
          <w:rFonts w:eastAsiaTheme="minorHAnsi"/>
          <w:sz w:val="24"/>
          <w:szCs w:val="24"/>
        </w:rPr>
        <w:t>SOURCE: MASC April 2019</w:t>
      </w:r>
    </w:p>
    <w:p w:rsidR="009706A8" w:rsidRPr="000D766D" w:rsidRDefault="009706A8" w:rsidP="009706A8">
      <w:pPr>
        <w:widowControl w:val="0"/>
        <w:spacing w:line="240" w:lineRule="exact"/>
        <w:jc w:val="both"/>
        <w:rPr>
          <w:rFonts w:eastAsiaTheme="minorHAnsi"/>
          <w:sz w:val="24"/>
          <w:szCs w:val="24"/>
        </w:rPr>
      </w:pPr>
    </w:p>
    <w:p w:rsidR="009706A8" w:rsidRPr="000D766D" w:rsidRDefault="009706A8" w:rsidP="009706A8">
      <w:pPr>
        <w:widowControl w:val="0"/>
        <w:spacing w:line="240" w:lineRule="exact"/>
        <w:jc w:val="both"/>
        <w:rPr>
          <w:rFonts w:eastAsiaTheme="minorHAnsi"/>
          <w:sz w:val="24"/>
          <w:szCs w:val="24"/>
        </w:rPr>
      </w:pPr>
      <w:r w:rsidRPr="000D766D">
        <w:rPr>
          <w:rFonts w:eastAsiaTheme="minorHAnsi"/>
          <w:sz w:val="24"/>
          <w:szCs w:val="24"/>
        </w:rPr>
        <w:t xml:space="preserve">LEGAL REF.:  </w:t>
      </w:r>
      <w:r w:rsidRPr="000D766D">
        <w:rPr>
          <w:rFonts w:eastAsiaTheme="minorHAnsi"/>
          <w:sz w:val="24"/>
          <w:szCs w:val="24"/>
        </w:rPr>
        <w:tab/>
        <w:t>M.G.L. 71:1</w:t>
      </w:r>
    </w:p>
    <w:p w:rsidR="009706A8" w:rsidRPr="000D766D" w:rsidRDefault="009706A8" w:rsidP="009706A8">
      <w:pPr>
        <w:widowControl w:val="0"/>
        <w:spacing w:line="240" w:lineRule="exact"/>
        <w:jc w:val="both"/>
        <w:rPr>
          <w:rFonts w:eastAsiaTheme="minorHAnsi"/>
          <w:sz w:val="24"/>
          <w:szCs w:val="24"/>
        </w:rPr>
      </w:pPr>
    </w:p>
    <w:p w:rsidR="009706A8" w:rsidRDefault="009706A8" w:rsidP="009706A8">
      <w:pPr>
        <w:widowControl w:val="0"/>
        <w:spacing w:line="240" w:lineRule="exact"/>
        <w:ind w:left="720"/>
        <w:jc w:val="center"/>
        <w:rPr>
          <w:sz w:val="24"/>
        </w:rPr>
      </w:pPr>
    </w:p>
    <w:p w:rsidR="009706A8" w:rsidRDefault="009706A8" w:rsidP="009706A8">
      <w:pPr>
        <w:widowControl w:val="0"/>
        <w:spacing w:line="240" w:lineRule="exact"/>
        <w:ind w:left="720"/>
        <w:jc w:val="center"/>
        <w:rPr>
          <w:sz w:val="24"/>
          <w:u w:val="single"/>
        </w:rPr>
      </w:pPr>
    </w:p>
    <w:p w:rsidR="009706A8" w:rsidRDefault="009706A8" w:rsidP="009706A8">
      <w:pPr>
        <w:widowControl w:val="0"/>
        <w:spacing w:line="240" w:lineRule="exact"/>
        <w:ind w:left="720"/>
        <w:jc w:val="center"/>
        <w:rPr>
          <w:sz w:val="24"/>
          <w:u w:val="single"/>
        </w:rPr>
      </w:pPr>
    </w:p>
    <w:p w:rsidR="009706A8" w:rsidRDefault="009706A8" w:rsidP="009706A8">
      <w:pPr>
        <w:widowControl w:val="0"/>
        <w:spacing w:line="240" w:lineRule="exact"/>
        <w:ind w:left="720"/>
        <w:jc w:val="center"/>
        <w:rPr>
          <w:sz w:val="24"/>
          <w:u w:val="single"/>
        </w:rPr>
      </w:pPr>
    </w:p>
    <w:p w:rsidR="009706A8" w:rsidRDefault="009706A8" w:rsidP="009706A8">
      <w:pPr>
        <w:widowControl w:val="0"/>
        <w:spacing w:line="240" w:lineRule="exact"/>
        <w:ind w:left="720"/>
        <w:jc w:val="center"/>
        <w:rPr>
          <w:sz w:val="24"/>
          <w:u w:val="single"/>
        </w:rPr>
      </w:pPr>
    </w:p>
    <w:p w:rsidR="009706A8" w:rsidRDefault="009706A8" w:rsidP="009706A8">
      <w:pPr>
        <w:widowControl w:val="0"/>
        <w:spacing w:line="240" w:lineRule="exact"/>
        <w:ind w:left="720"/>
        <w:jc w:val="center"/>
        <w:rPr>
          <w:sz w:val="24"/>
          <w:u w:val="single"/>
        </w:rPr>
      </w:pPr>
    </w:p>
    <w:p w:rsidR="009706A8" w:rsidRDefault="009706A8" w:rsidP="009706A8">
      <w:pPr>
        <w:widowControl w:val="0"/>
        <w:spacing w:line="240" w:lineRule="exact"/>
        <w:ind w:left="720"/>
        <w:jc w:val="center"/>
        <w:rPr>
          <w:sz w:val="24"/>
          <w:u w:val="single"/>
        </w:rPr>
      </w:pPr>
    </w:p>
    <w:p w:rsidR="009706A8" w:rsidRDefault="009706A8" w:rsidP="009706A8">
      <w:pPr>
        <w:widowControl w:val="0"/>
        <w:spacing w:line="240" w:lineRule="exact"/>
        <w:ind w:left="720"/>
        <w:jc w:val="center"/>
        <w:rPr>
          <w:sz w:val="24"/>
          <w:u w:val="single"/>
        </w:rPr>
      </w:pPr>
    </w:p>
    <w:p w:rsidR="009706A8" w:rsidRDefault="009706A8" w:rsidP="009706A8">
      <w:pPr>
        <w:widowControl w:val="0"/>
        <w:spacing w:line="240" w:lineRule="exact"/>
        <w:ind w:left="720"/>
        <w:jc w:val="center"/>
        <w:rPr>
          <w:sz w:val="24"/>
        </w:rPr>
      </w:pPr>
      <w:r>
        <w:rPr>
          <w:sz w:val="24"/>
        </w:rPr>
        <w:t xml:space="preserve">        1</w:t>
      </w:r>
      <w:r w:rsidRPr="00273435">
        <w:rPr>
          <w:sz w:val="24"/>
          <w:vertAlign w:val="superscript"/>
        </w:rPr>
        <w:t>st</w:t>
      </w:r>
      <w:r>
        <w:rPr>
          <w:sz w:val="24"/>
        </w:rPr>
        <w:t xml:space="preserve"> reading 1/9/2024</w:t>
      </w:r>
    </w:p>
    <w:p w:rsidR="00991928" w:rsidRDefault="009706A8" w:rsidP="009706A8">
      <w:pPr>
        <w:ind w:left="3600" w:firstLine="720"/>
      </w:pPr>
      <w:r>
        <w:rPr>
          <w:sz w:val="24"/>
        </w:rPr>
        <w:t>2</w:t>
      </w:r>
      <w:r w:rsidRPr="00273435">
        <w:rPr>
          <w:sz w:val="24"/>
          <w:vertAlign w:val="superscript"/>
        </w:rPr>
        <w:t>nd</w:t>
      </w:r>
      <w:r>
        <w:rPr>
          <w:sz w:val="24"/>
        </w:rPr>
        <w:t xml:space="preserve"> reading 4/9/2024</w:t>
      </w:r>
    </w:p>
    <w:sectPr w:rsidR="00991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6A8"/>
    <w:rsid w:val="0033500E"/>
    <w:rsid w:val="004B725A"/>
    <w:rsid w:val="009706A8"/>
    <w:rsid w:val="00991928"/>
    <w:rsid w:val="00BD3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2379F-3951-46E3-90BB-A432F455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6A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Scott</dc:creator>
  <cp:keywords/>
  <dc:description/>
  <cp:lastModifiedBy>Amy Scott</cp:lastModifiedBy>
  <cp:revision>2</cp:revision>
  <cp:lastPrinted>2024-04-08T14:26:00Z</cp:lastPrinted>
  <dcterms:created xsi:type="dcterms:W3CDTF">2024-04-10T14:42:00Z</dcterms:created>
  <dcterms:modified xsi:type="dcterms:W3CDTF">2024-04-10T14:42:00Z</dcterms:modified>
</cp:coreProperties>
</file>